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D9" w:rsidRPr="00CB3BD9" w:rsidRDefault="00CB3BD9" w:rsidP="00CB3BD9">
      <w:pPr>
        <w:rPr>
          <w:b/>
        </w:rPr>
      </w:pPr>
      <w:r w:rsidRPr="00CB3BD9">
        <w:rPr>
          <w:b/>
        </w:rPr>
        <w:t>Summit APIL 2024 se stal logistickou třešinkou roku</w:t>
      </w:r>
    </w:p>
    <w:p w:rsidR="00CB3BD9" w:rsidRDefault="00CB3BD9" w:rsidP="00CB3BD9">
      <w:r>
        <w:t>tisková zpráva</w:t>
      </w:r>
      <w:r w:rsidR="00766192">
        <w:t>:</w:t>
      </w:r>
      <w:r>
        <w:t xml:space="preserve"> Praha, 5. listopadu 2024 </w:t>
      </w:r>
    </w:p>
    <w:p w:rsidR="00CB3BD9" w:rsidRPr="00665539" w:rsidRDefault="00CB3BD9" w:rsidP="00CB3BD9">
      <w:pPr>
        <w:rPr>
          <w:b/>
        </w:rPr>
      </w:pPr>
      <w:r w:rsidRPr="00665539">
        <w:rPr>
          <w:b/>
        </w:rPr>
        <w:t xml:space="preserve">Letošní první ročník Logistického Summitu APIL, který se konal 31. října 2024 v Praze, přinesl mimořádný úspěch a potvrdil rostoucí význam logistického odvětví v České republice. </w:t>
      </w:r>
    </w:p>
    <w:p w:rsidR="00CB3BD9" w:rsidRDefault="00CB3BD9" w:rsidP="00CB3BD9">
      <w:r>
        <w:t>Summit se těšil obrovskému zájmu zástupců nejvýznamnějších společností působících v oblasti logistiky se zastoupením také e-</w:t>
      </w:r>
      <w:proofErr w:type="spellStart"/>
      <w:r>
        <w:t>commerce</w:t>
      </w:r>
      <w:proofErr w:type="spellEnd"/>
      <w:r>
        <w:t xml:space="preserve">. "Chtěli bychom vyjádřit upřímné poděkování všem partnerům, členům asociace APIL a účastníkům, kteří přispěli k mimořádnému úspěchu této akce," uvedla manažerka asociace APIL Barbora Škrobánek Bočková. "Jejich aktivní zapojení a sdílení zkušeností významně přispělo k vysoké úrovni celého summitu, který se skutečně těší velmi pozitivním ohlasům." </w:t>
      </w:r>
    </w:p>
    <w:p w:rsidR="00CB3BD9" w:rsidRDefault="00CB3BD9" w:rsidP="00CB3BD9">
      <w:r>
        <w:t xml:space="preserve">Summit nabídl </w:t>
      </w:r>
      <w:r w:rsidR="00914F18">
        <w:t>11</w:t>
      </w:r>
      <w:r>
        <w:t xml:space="preserve"> odborných přednášek a panelových diskusí zaměřených na aktuální trendy v logistice nasazené v reálných provozech, jejich ukázky a zkušenosti z implementací přímo z úst zákazníků. Nechyběla také zmínka o automatizaci skladových procesů a budoucnosti </w:t>
      </w:r>
      <w:proofErr w:type="spellStart"/>
      <w:r>
        <w:t>fulfillmentu</w:t>
      </w:r>
      <w:proofErr w:type="spellEnd"/>
      <w:r>
        <w:t>. Mezi</w:t>
      </w:r>
      <w:r w:rsidR="00914F18">
        <w:t xml:space="preserve"> 260</w:t>
      </w:r>
      <w:r>
        <w:t xml:space="preserve"> účastníky byli zástupci předních logistických společností, e-</w:t>
      </w:r>
      <w:proofErr w:type="spellStart"/>
      <w:r>
        <w:t>commerce</w:t>
      </w:r>
      <w:proofErr w:type="spellEnd"/>
      <w:r>
        <w:t xml:space="preserve"> platforem a technologických firem. </w:t>
      </w:r>
      <w:bookmarkStart w:id="0" w:name="_GoBack"/>
      <w:bookmarkEnd w:id="0"/>
    </w:p>
    <w:p w:rsidR="00CB3BD9" w:rsidRDefault="00CB3BD9" w:rsidP="00CB3BD9">
      <w:r>
        <w:t xml:space="preserve">Významnými tématy letošního ročníku byly především: </w:t>
      </w:r>
      <w:r>
        <w:br/>
        <w:t xml:space="preserve">- automatizované skladové systémy </w:t>
      </w:r>
      <w:r>
        <w:br/>
        <w:t xml:space="preserve">- robotická řešení pro </w:t>
      </w:r>
      <w:proofErr w:type="spellStart"/>
      <w:r>
        <w:t>intralogistiku</w:t>
      </w:r>
      <w:proofErr w:type="spellEnd"/>
      <w:r>
        <w:t xml:space="preserve"> </w:t>
      </w:r>
      <w:r>
        <w:br/>
        <w:t xml:space="preserve">- AGV a AMR technologie </w:t>
      </w:r>
      <w:r>
        <w:br/>
        <w:t>- bezpečnost a její řešení v logistice</w:t>
      </w:r>
      <w:r>
        <w:br/>
        <w:t xml:space="preserve">- implementace WMS systémů </w:t>
      </w:r>
      <w:r>
        <w:br/>
        <w:t xml:space="preserve">- vědecké pokroky robotických laboratoří. </w:t>
      </w:r>
    </w:p>
    <w:p w:rsidR="00CB3BD9" w:rsidRDefault="00CB3BD9" w:rsidP="00CB3BD9">
      <w:r>
        <w:t xml:space="preserve">Asociace APIL tímto děkuje všem zúčastněným za jejich příspěvek k rozvoji logistického odvětví v České republice a těší se na další spolupráci při nadcházejících projektech a výzvách v oblasti výzkumu a vývoje, které nás čekají ve spolupráci s novými členy ČVUT, VŠB a VÚT Brno. </w:t>
      </w:r>
    </w:p>
    <w:p w:rsidR="00CB3BD9" w:rsidRDefault="00CB3BD9" w:rsidP="00CB3BD9">
      <w:r>
        <w:t>O APIL:</w:t>
      </w:r>
    </w:p>
    <w:p w:rsidR="00CB3BD9" w:rsidRDefault="00CB3BD9" w:rsidP="00CB3BD9">
      <w:r>
        <w:t>Asociace pro inovace v logistice (APIL) je přední odborné sdružení v České republice, které propojuje klíčové hráče v oblasti logistiky, výroby a e-</w:t>
      </w:r>
      <w:proofErr w:type="spellStart"/>
      <w:r>
        <w:t>commerce</w:t>
      </w:r>
      <w:proofErr w:type="spellEnd"/>
      <w:r>
        <w:t xml:space="preserve">. Zaměřuje se na implementaci inovativních logistických řešení v praxi. </w:t>
      </w:r>
    </w:p>
    <w:p w:rsidR="00CB3BD9" w:rsidRDefault="00CB3BD9" w:rsidP="00CB3BD9">
      <w:r>
        <w:t xml:space="preserve">APIL vytváří platformu pro: </w:t>
      </w:r>
    </w:p>
    <w:p w:rsidR="00CB3BD9" w:rsidRDefault="00CB3BD9" w:rsidP="00CB3BD9">
      <w:r>
        <w:t xml:space="preserve">- podporu výzkumu a vývoje v logistice </w:t>
      </w:r>
    </w:p>
    <w:p w:rsidR="00CB3BD9" w:rsidRDefault="00CB3BD9" w:rsidP="00CB3BD9">
      <w:r>
        <w:t xml:space="preserve">- přípravu a rozvoj lidských zdrojů ve spolupráci se vzdělávacími institucemi </w:t>
      </w:r>
    </w:p>
    <w:p w:rsidR="00CB3BD9" w:rsidRDefault="00CB3BD9" w:rsidP="00CB3BD9">
      <w:r>
        <w:t xml:space="preserve">- realizaci inovativních projektů s využitím synergií mezi výrobním a vývojovým potenciálem </w:t>
      </w:r>
    </w:p>
    <w:p w:rsidR="00CB3BD9" w:rsidRDefault="00CB3BD9" w:rsidP="00CB3BD9">
      <w:r>
        <w:t>- propojování komerčních, veřejných a neziskových organizací.</w:t>
      </w:r>
    </w:p>
    <w:p w:rsidR="00767C41" w:rsidRDefault="00CB3BD9" w:rsidP="00CB3BD9">
      <w:r>
        <w:t xml:space="preserve">Mezi členy asociace patří špičky výrobních společností, logistických firem, </w:t>
      </w:r>
      <w:proofErr w:type="spellStart"/>
      <w:r>
        <w:t>fulfillmentové</w:t>
      </w:r>
      <w:proofErr w:type="spellEnd"/>
      <w:r>
        <w:t xml:space="preserve"> společnosti a e-</w:t>
      </w:r>
      <w:proofErr w:type="spellStart"/>
      <w:r>
        <w:t>shopy</w:t>
      </w:r>
      <w:proofErr w:type="spellEnd"/>
      <w:r>
        <w:t>, které společně přispívají k rozvoji moderní logistiky v České republice.</w:t>
      </w:r>
    </w:p>
    <w:p w:rsidR="00CB3BD9" w:rsidRDefault="00CB3BD9" w:rsidP="00F53A48">
      <w:pPr>
        <w:spacing w:line="256" w:lineRule="auto"/>
        <w:jc w:val="both"/>
        <w:rPr>
          <w:rFonts w:eastAsia="Calibri"/>
          <w:b/>
          <w:lang w:eastAsia="en-US"/>
        </w:rPr>
      </w:pPr>
    </w:p>
    <w:p w:rsidR="00F53A48" w:rsidRPr="00081D60" w:rsidRDefault="00F53A48" w:rsidP="00F53A48">
      <w:pPr>
        <w:spacing w:line="256" w:lineRule="auto"/>
        <w:jc w:val="both"/>
        <w:rPr>
          <w:rFonts w:eastAsia="Calibri"/>
          <w:b/>
          <w:lang w:eastAsia="en-US"/>
        </w:rPr>
      </w:pPr>
      <w:r w:rsidRPr="00081D60">
        <w:rPr>
          <w:rFonts w:eastAsia="Calibri"/>
          <w:b/>
          <w:lang w:eastAsia="en-US"/>
        </w:rPr>
        <w:lastRenderedPageBreak/>
        <w:t>Kontakt pro média:</w:t>
      </w:r>
    </w:p>
    <w:p w:rsidR="00F53A48" w:rsidRPr="003C5FC8" w:rsidRDefault="00F53A48" w:rsidP="003C5FC8">
      <w:pPr>
        <w:spacing w:line="256" w:lineRule="auto"/>
        <w:rPr>
          <w:rFonts w:eastAsia="Calibri"/>
          <w:lang w:eastAsia="en-US"/>
        </w:rPr>
      </w:pPr>
      <w:r w:rsidRPr="00081D60">
        <w:rPr>
          <w:rFonts w:eastAsia="Calibri"/>
          <w:lang w:eastAsia="en-US"/>
        </w:rPr>
        <w:t>Bc. Barbora Škrobánek Bočková</w:t>
      </w:r>
      <w:r w:rsidRPr="00081D60">
        <w:rPr>
          <w:rFonts w:eastAsia="Calibri"/>
          <w:lang w:eastAsia="en-US"/>
        </w:rPr>
        <w:br/>
      </w:r>
      <w:r w:rsidRPr="0025478D">
        <w:rPr>
          <w:rFonts w:eastAsia="Calibri"/>
          <w:lang w:eastAsia="en-US"/>
        </w:rPr>
        <w:t>Manažer</w:t>
      </w:r>
      <w:r>
        <w:rPr>
          <w:rFonts w:eastAsia="Calibri"/>
          <w:lang w:eastAsia="en-US"/>
        </w:rPr>
        <w:t>ka</w:t>
      </w:r>
      <w:r w:rsidRPr="0025478D">
        <w:rPr>
          <w:rFonts w:eastAsia="Calibri"/>
          <w:lang w:eastAsia="en-US"/>
        </w:rPr>
        <w:t xml:space="preserve"> asociace APIL</w:t>
      </w:r>
      <w:r w:rsidRPr="00081D60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e-mail</w:t>
      </w:r>
      <w:r w:rsidRPr="00081D60">
        <w:rPr>
          <w:rFonts w:eastAsia="Calibri"/>
          <w:lang w:eastAsia="en-US"/>
        </w:rPr>
        <w:t xml:space="preserve">: </w:t>
      </w:r>
      <w:hyperlink r:id="rId7" w:history="1">
        <w:r w:rsidRPr="00A974C2">
          <w:rPr>
            <w:rStyle w:val="Hypertextovodkaz"/>
            <w:rFonts w:eastAsia="Calibri"/>
            <w:lang w:eastAsia="en-US"/>
          </w:rPr>
          <w:t>skrobanek@apil.cz</w:t>
        </w:r>
      </w:hyperlink>
      <w:r>
        <w:rPr>
          <w:rFonts w:eastAsia="Calibri"/>
          <w:lang w:eastAsia="en-US"/>
        </w:rPr>
        <w:br/>
        <w:t>telefon</w:t>
      </w:r>
      <w:r w:rsidRPr="00081D60">
        <w:rPr>
          <w:rFonts w:eastAsia="Calibri"/>
          <w:lang w:eastAsia="en-US"/>
        </w:rPr>
        <w:t>.: +420 731 131</w:t>
      </w:r>
      <w:r w:rsidR="003C5FC8">
        <w:rPr>
          <w:rFonts w:eastAsia="Calibri"/>
          <w:lang w:eastAsia="en-US"/>
        </w:rPr>
        <w:t> </w:t>
      </w:r>
      <w:r w:rsidRPr="00081D60">
        <w:rPr>
          <w:rFonts w:eastAsia="Calibri"/>
          <w:lang w:eastAsia="en-US"/>
        </w:rPr>
        <w:t>449</w:t>
      </w:r>
      <w:r w:rsidR="003C5FC8">
        <w:rPr>
          <w:rFonts w:eastAsia="Calibri"/>
          <w:lang w:eastAsia="en-US"/>
        </w:rPr>
        <w:tab/>
      </w:r>
      <w:hyperlink r:id="rId8" w:history="1">
        <w:r w:rsidR="003C5FC8" w:rsidRPr="00601899">
          <w:rPr>
            <w:rStyle w:val="Hypertextovodkaz"/>
          </w:rPr>
          <w:t>www.logistickysummit.cz</w:t>
        </w:r>
      </w:hyperlink>
      <w:r w:rsidR="003C5FC8">
        <w:tab/>
        <w:t>#</w:t>
      </w:r>
      <w:proofErr w:type="spellStart"/>
      <w:r w:rsidR="003C5FC8">
        <w:t>logsum</w:t>
      </w:r>
      <w:proofErr w:type="spellEnd"/>
    </w:p>
    <w:sectPr w:rsidR="00F53A48" w:rsidRPr="003C5FC8" w:rsidSect="00631F49">
      <w:headerReference w:type="default" r:id="rId9"/>
      <w:pgSz w:w="11906" w:h="16838"/>
      <w:pgMar w:top="2694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E62" w:rsidRDefault="00660E62" w:rsidP="00631F49">
      <w:pPr>
        <w:spacing w:after="0" w:line="240" w:lineRule="auto"/>
      </w:pPr>
      <w:r>
        <w:separator/>
      </w:r>
    </w:p>
  </w:endnote>
  <w:endnote w:type="continuationSeparator" w:id="0">
    <w:p w:rsidR="00660E62" w:rsidRDefault="00660E62" w:rsidP="0063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E62" w:rsidRDefault="00660E62" w:rsidP="00631F49">
      <w:pPr>
        <w:spacing w:after="0" w:line="240" w:lineRule="auto"/>
      </w:pPr>
      <w:r>
        <w:separator/>
      </w:r>
    </w:p>
  </w:footnote>
  <w:footnote w:type="continuationSeparator" w:id="0">
    <w:p w:rsidR="00660E62" w:rsidRDefault="00660E62" w:rsidP="0063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C8" w:rsidRDefault="003C5FC8">
    <w:pPr>
      <w:pStyle w:val="Zhlav"/>
      <w:rPr>
        <w:noProof/>
      </w:rPr>
    </w:pPr>
  </w:p>
  <w:p w:rsidR="00631F49" w:rsidRDefault="00631F49" w:rsidP="00CB3BD9">
    <w:pPr>
      <w:pStyle w:val="Zhlav"/>
      <w:tabs>
        <w:tab w:val="clear" w:pos="4536"/>
        <w:tab w:val="clear" w:pos="9072"/>
        <w:tab w:val="left" w:pos="52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4450A" wp14:editId="4EA94C80">
          <wp:simplePos x="0" y="0"/>
          <wp:positionH relativeFrom="column">
            <wp:posOffset>-642509</wp:posOffset>
          </wp:positionH>
          <wp:positionV relativeFrom="paragraph">
            <wp:posOffset>-466725</wp:posOffset>
          </wp:positionV>
          <wp:extent cx="7583692" cy="10722930"/>
          <wp:effectExtent l="0" t="0" r="0" b="254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IL_zahlavi_Kreslicí plátno 1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692" cy="1072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B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EE493D"/>
    <w:multiLevelType w:val="hybridMultilevel"/>
    <w:tmpl w:val="E4368D88"/>
    <w:lvl w:ilvl="0" w:tplc="60762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55CAC"/>
    <w:multiLevelType w:val="singleLevel"/>
    <w:tmpl w:val="00000004"/>
    <w:lvl w:ilvl="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 w15:restartNumberingAfterBreak="0">
    <w:nsid w:val="10DA34FA"/>
    <w:multiLevelType w:val="hybridMultilevel"/>
    <w:tmpl w:val="DB04CD8C"/>
    <w:lvl w:ilvl="0" w:tplc="19F65A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F674B"/>
    <w:multiLevelType w:val="hybridMultilevel"/>
    <w:tmpl w:val="80A227B0"/>
    <w:lvl w:ilvl="0" w:tplc="60762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A4A7E"/>
    <w:multiLevelType w:val="hybridMultilevel"/>
    <w:tmpl w:val="2244FE1E"/>
    <w:lvl w:ilvl="0" w:tplc="730E7724">
      <w:start w:val="2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7B2C2158"/>
    <w:multiLevelType w:val="hybridMultilevel"/>
    <w:tmpl w:val="8A8EF9B4"/>
    <w:lvl w:ilvl="0" w:tplc="612AE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49"/>
    <w:rsid w:val="000C11F9"/>
    <w:rsid w:val="000C4619"/>
    <w:rsid w:val="000E6569"/>
    <w:rsid w:val="000F2923"/>
    <w:rsid w:val="00144DFC"/>
    <w:rsid w:val="00153618"/>
    <w:rsid w:val="001B6FEE"/>
    <w:rsid w:val="001E2235"/>
    <w:rsid w:val="00217457"/>
    <w:rsid w:val="0025478D"/>
    <w:rsid w:val="00281DE7"/>
    <w:rsid w:val="00295205"/>
    <w:rsid w:val="00295AF2"/>
    <w:rsid w:val="002E6248"/>
    <w:rsid w:val="003C28B4"/>
    <w:rsid w:val="003C5FC8"/>
    <w:rsid w:val="004028C2"/>
    <w:rsid w:val="0041595F"/>
    <w:rsid w:val="00426FE5"/>
    <w:rsid w:val="00475C90"/>
    <w:rsid w:val="004F19C6"/>
    <w:rsid w:val="00573637"/>
    <w:rsid w:val="005807FA"/>
    <w:rsid w:val="005A36B0"/>
    <w:rsid w:val="005B5541"/>
    <w:rsid w:val="005D6B1E"/>
    <w:rsid w:val="005F4714"/>
    <w:rsid w:val="006129FD"/>
    <w:rsid w:val="00631F49"/>
    <w:rsid w:val="006501A5"/>
    <w:rsid w:val="006548EF"/>
    <w:rsid w:val="00660E62"/>
    <w:rsid w:val="00663C4F"/>
    <w:rsid w:val="00665539"/>
    <w:rsid w:val="0067649B"/>
    <w:rsid w:val="006A7B1A"/>
    <w:rsid w:val="0070011C"/>
    <w:rsid w:val="007050F7"/>
    <w:rsid w:val="00741668"/>
    <w:rsid w:val="00766192"/>
    <w:rsid w:val="00767C41"/>
    <w:rsid w:val="0077531C"/>
    <w:rsid w:val="00782929"/>
    <w:rsid w:val="0079519D"/>
    <w:rsid w:val="00795B31"/>
    <w:rsid w:val="007A32F6"/>
    <w:rsid w:val="007D47CE"/>
    <w:rsid w:val="007D62B1"/>
    <w:rsid w:val="007F4AAB"/>
    <w:rsid w:val="007F7FEC"/>
    <w:rsid w:val="00834A17"/>
    <w:rsid w:val="00846A37"/>
    <w:rsid w:val="00861DB8"/>
    <w:rsid w:val="008E65CD"/>
    <w:rsid w:val="008E69E7"/>
    <w:rsid w:val="008F73E2"/>
    <w:rsid w:val="0090097D"/>
    <w:rsid w:val="00905D6B"/>
    <w:rsid w:val="00914F18"/>
    <w:rsid w:val="009213AF"/>
    <w:rsid w:val="0093746D"/>
    <w:rsid w:val="0097329C"/>
    <w:rsid w:val="00997715"/>
    <w:rsid w:val="009B0E79"/>
    <w:rsid w:val="009B2D22"/>
    <w:rsid w:val="009E1F77"/>
    <w:rsid w:val="00A26F13"/>
    <w:rsid w:val="00A66DC0"/>
    <w:rsid w:val="00AA67E5"/>
    <w:rsid w:val="00AB6DE5"/>
    <w:rsid w:val="00AD125C"/>
    <w:rsid w:val="00AF5B4F"/>
    <w:rsid w:val="00B03245"/>
    <w:rsid w:val="00B37511"/>
    <w:rsid w:val="00B52783"/>
    <w:rsid w:val="00B744DB"/>
    <w:rsid w:val="00B84263"/>
    <w:rsid w:val="00B97048"/>
    <w:rsid w:val="00BC6BB2"/>
    <w:rsid w:val="00C0034D"/>
    <w:rsid w:val="00C05992"/>
    <w:rsid w:val="00C14592"/>
    <w:rsid w:val="00C27A43"/>
    <w:rsid w:val="00C30DDA"/>
    <w:rsid w:val="00CB2F51"/>
    <w:rsid w:val="00CB3BD9"/>
    <w:rsid w:val="00CC0E2B"/>
    <w:rsid w:val="00D10E48"/>
    <w:rsid w:val="00D8615D"/>
    <w:rsid w:val="00DC24BF"/>
    <w:rsid w:val="00DD1ABC"/>
    <w:rsid w:val="00E30836"/>
    <w:rsid w:val="00E343BB"/>
    <w:rsid w:val="00E76675"/>
    <w:rsid w:val="00E911B6"/>
    <w:rsid w:val="00E96314"/>
    <w:rsid w:val="00EB2413"/>
    <w:rsid w:val="00EC1034"/>
    <w:rsid w:val="00ED714E"/>
    <w:rsid w:val="00EF03AC"/>
    <w:rsid w:val="00F16EEF"/>
    <w:rsid w:val="00F2070A"/>
    <w:rsid w:val="00F53A48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362F0"/>
  <w15:chartTrackingRefBased/>
  <w15:docId w15:val="{FC2CFE69-5B72-4309-999D-CF42C39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F49"/>
  </w:style>
  <w:style w:type="paragraph" w:styleId="Zpat">
    <w:name w:val="footer"/>
    <w:basedOn w:val="Normln"/>
    <w:link w:val="ZpatChar"/>
    <w:uiPriority w:val="99"/>
    <w:unhideWhenUsed/>
    <w:rsid w:val="0063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F49"/>
  </w:style>
  <w:style w:type="paragraph" w:styleId="Odstavecseseznamem">
    <w:name w:val="List Paragraph"/>
    <w:basedOn w:val="Normln"/>
    <w:uiPriority w:val="34"/>
    <w:qFormat/>
    <w:rsid w:val="005F471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C2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4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24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4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4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4B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25478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stickysummi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robanek@ap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Emílie</dc:creator>
  <cp:keywords/>
  <dc:description/>
  <cp:lastModifiedBy>Škrobánek Bočková Barbora</cp:lastModifiedBy>
  <cp:revision>3</cp:revision>
  <dcterms:created xsi:type="dcterms:W3CDTF">2024-11-05T11:34:00Z</dcterms:created>
  <dcterms:modified xsi:type="dcterms:W3CDTF">2024-11-05T12:35:00Z</dcterms:modified>
</cp:coreProperties>
</file>